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 основу члана 105.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став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1. Закона о основама система образовања и васпитања (даље: Закон) и члана </w:t>
      </w:r>
      <w:r w:rsidR="003B79B0">
        <w:rPr>
          <w:rFonts w:ascii="Arial" w:eastAsia="Times New Roman" w:hAnsi="Arial" w:cs="Arial"/>
          <w:color w:val="000000"/>
          <w:sz w:val="21"/>
          <w:szCs w:val="21"/>
        </w:rPr>
        <w:t xml:space="preserve">187 Статута </w:t>
      </w:r>
      <w:r w:rsidR="003B79B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Основне 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школе "</w:t>
      </w:r>
      <w:r w:rsidR="003B79B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Петефи Шандор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" у </w:t>
      </w:r>
      <w:r w:rsidR="003B79B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Дорослову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>, Ученички парламент, на својој седници одржаној дана __________ године донео је </w:t>
      </w:r>
    </w:p>
    <w:p w:rsidR="002F69C5" w:rsidRPr="003B79B0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3B79B0">
        <w:rPr>
          <w:rFonts w:ascii="Arial" w:eastAsia="Times New Roman" w:hAnsi="Arial" w:cs="Arial"/>
          <w:b/>
          <w:color w:val="000000"/>
          <w:sz w:val="28"/>
          <w:szCs w:val="28"/>
        </w:rPr>
        <w:t>ПОСЛОВНИК О РАДУ УЧЕНИЧКОГ ПАРЛАМЕНТА </w:t>
      </w: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0" w:name="str_1"/>
      <w:bookmarkEnd w:id="0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t>И Опште одредбе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Овим пословником уређује се конституисање, начин рада, сазивање и припремање седница, гласање и одлучивање и сва друга питања од значаја за рад Ученич</w:t>
      </w:r>
      <w:r w:rsidR="003B79B0">
        <w:rPr>
          <w:rFonts w:ascii="Arial" w:eastAsia="Times New Roman" w:hAnsi="Arial" w:cs="Arial"/>
          <w:color w:val="000000"/>
          <w:sz w:val="21"/>
          <w:szCs w:val="21"/>
        </w:rPr>
        <w:t xml:space="preserve">ког парламента </w:t>
      </w:r>
      <w:r w:rsidR="003B79B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Основне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школе </w:t>
      </w:r>
      <w:r w:rsidR="003B79B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„Петефи Шандор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" у </w:t>
      </w:r>
      <w:r w:rsidR="003B79B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Дорослову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(даље: Парламент).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Парламент чине по два представника ученика сваког одељења у школи.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Чланове Парламента бирају ученици сваке одељењске заједнице.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Мандат чланова Парламента је једна школска година.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9D0E63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proofErr w:type="gramStart"/>
      <w:r w:rsidRPr="009D0E63">
        <w:rPr>
          <w:rFonts w:ascii="Arial" w:eastAsia="Times New Roman" w:hAnsi="Arial" w:cs="Arial"/>
          <w:iCs/>
          <w:color w:val="000000"/>
          <w:sz w:val="21"/>
          <w:szCs w:val="21"/>
        </w:rPr>
        <w:t>Чланови Парламента присуствују седницама Школс</w:t>
      </w:r>
      <w:r w:rsidR="009D0E63">
        <w:rPr>
          <w:rFonts w:ascii="Arial" w:eastAsia="Times New Roman" w:hAnsi="Arial" w:cs="Arial"/>
          <w:iCs/>
          <w:color w:val="000000"/>
          <w:sz w:val="21"/>
          <w:szCs w:val="21"/>
        </w:rPr>
        <w:t>ког одбора, без права одлучив</w:t>
      </w:r>
      <w:r w:rsidR="009D0E63">
        <w:rPr>
          <w:rFonts w:ascii="Arial" w:eastAsia="Times New Roman" w:hAnsi="Arial" w:cs="Arial"/>
          <w:iCs/>
          <w:color w:val="000000"/>
          <w:sz w:val="21"/>
          <w:szCs w:val="21"/>
          <w:lang w:val="sr-Cyrl-RS"/>
        </w:rPr>
        <w:t>ања.</w:t>
      </w:r>
      <w:proofErr w:type="gramEnd"/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Надлежности Парламента утврђене су одредбом члана </w:t>
      </w:r>
      <w:r w:rsidR="009E6AF8">
        <w:rPr>
          <w:rFonts w:ascii="Arial" w:eastAsia="Times New Roman" w:hAnsi="Arial" w:cs="Arial"/>
          <w:color w:val="000000"/>
          <w:sz w:val="21"/>
          <w:szCs w:val="21"/>
        </w:rPr>
        <w:t>88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.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Закона.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4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Послове из своје надлежности Парламент обавља на седницама, на начин и по поступку прописаним Законом и овим пословником.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Директор је обавезан да обезбеди просторију за одржавање седнице Парламента, као и обављање свих административно-техничких послова у вези са одржавањем седница.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1" w:name="str_2"/>
      <w:bookmarkEnd w:id="1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t>II Избор чланова Парламента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5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 првој наставној недељи сваке школске године, по избору руководства одељењских заједница, свака одељењска заједница, тајним гласањем, бира два представника одељења у Парламент.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6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Ученици сваког одељења предлажу по </w:t>
      </w:r>
      <w:proofErr w:type="gramStart"/>
      <w:r w:rsidR="00BC17D8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три 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кандидата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за Парламент, чија се имена исписују на табли.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Тајно гласање се спроводи тако што ученици у одељењу, на празан гласачки листић исписују </w:t>
      </w:r>
      <w:r w:rsidR="00B03893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једно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имена, од </w:t>
      </w:r>
      <w:r w:rsidR="00B03893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три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предложен</w:t>
      </w:r>
      <w:r w:rsidR="00B03893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а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Сматрају се изабраним два ученика која су добила највише гласова.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 изабраним члановима Парламента председник одељењске заједнице одмах обавештава директора школе.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2" w:name="str_3"/>
      <w:bookmarkEnd w:id="2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t>III Конституисање Парламента и сазивање седница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7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Прву конститутивну седницу Парламента заказује педагог школе, у договору са директором, путем књиге обавештења за ученике, најкасније три дана пре дана њеног одржавања.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Конститутивна седница се мора одржати најкасније до 15.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септембра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текуће школске године.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8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 првој конститутивној седници Парламента бира се председник, заменик председника и записничар.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Чланови Парламента бирају председника из својих редова.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Избор председника, заменика председника и записничара врши се на предлог чланова Парламента, већином гласова од укупног броја чланова.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Мандат председника и његовог заменика траје једну годину, са могућношћу поновног избора.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Број мандата није ограничен.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9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 првој седници сви чланови се упознају са правима, обавезама и одговорностима ученика и надлежностима Парламента и доносе Програм рада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10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После избора, председник Парламента преузима вођење прве и свих наредних седница.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Директор или </w:t>
      </w:r>
      <w:r w:rsidR="00DB78FE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педагог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упознаје ученике са одредбама закона и општих аката школе које се односе на њихова права, обавезе и одговорности и рад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11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Осим конститутивне, све наредне седнице заказује председник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Седнице се одржавају према програму рада Парламента, а могу се сазивати по потреби, на захтев директора, стручних органа Школе, једне трећине чланова Парламента, у ком случају седници обавезно присуствују представници подносиоца захтева за одржавање седнице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lastRenderedPageBreak/>
        <w:t>Председник Парламента дужан је да сазове седниц</w:t>
      </w:r>
      <w:r w:rsidR="00620760">
        <w:rPr>
          <w:rFonts w:ascii="Arial" w:eastAsia="Times New Roman" w:hAnsi="Arial" w:cs="Arial"/>
          <w:color w:val="000000"/>
          <w:sz w:val="21"/>
          <w:szCs w:val="21"/>
        </w:rPr>
        <w:t xml:space="preserve">у на захтев: директора школе, </w:t>
      </w:r>
      <w:r w:rsidR="0062076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Н</w:t>
      </w:r>
      <w:r w:rsidR="00620760">
        <w:rPr>
          <w:rFonts w:ascii="Arial" w:eastAsia="Times New Roman" w:hAnsi="Arial" w:cs="Arial"/>
          <w:color w:val="000000"/>
          <w:sz w:val="21"/>
          <w:szCs w:val="21"/>
        </w:rPr>
        <w:t xml:space="preserve">аставничког већа; </w:t>
      </w:r>
      <w:r w:rsidR="0062076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Ш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>колског одбора; репрезентативног синдиката школе и једне трећине чланова Парламента.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Послове председника Парламента врши заменик председника, у случају спречености или одсуства председника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12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Седнице Парламента су јавне и њима присуствују сви чланови овог органа.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Седнице Парламента заказују се најмање три дана пре дана одржавања.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Заказивање седница се врши објављивањем обавештења на огласној табли за ученике и огласној табли за запослене у школи.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 обавештењу о заказивању седнице Парламента наводи се место, дан и време одржавања седнице, предлог дневног реда, читко, јасно и разумљиво, са потписом председника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Изузетно, уколико то захтева природа питања које се ставља на дневни ред, седница се може заказати по хитном поступку, телефонским путем, најкасније један дан пре дана одређеног за одржавање седнице.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13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отвара и води седницу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 почетка седнице, председник констатује присуство већине чланова Парламента, неопходно за рад и доношење пуноважних одлука.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 случају да не постоји потребна већина, председник одлаже седницу Парламента, највише за три дана и о томе обавештава ученике и запослене објављивањем на огласној табли, у складу са чланом 12.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пословника. </w:t>
      </w: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3" w:name="str_4"/>
      <w:bookmarkEnd w:id="3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t>IV Припремање седнице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14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У припреми седнице и састављању дневног реда, председнику Парламента помаж</w:t>
      </w:r>
      <w:r w:rsidR="00D20CA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е педагог </w:t>
      </w:r>
      <w:proofErr w:type="gramStart"/>
      <w:r w:rsidR="00D20CA0"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школе 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и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поједини чланови Парламента. </w:t>
      </w:r>
    </w:p>
    <w:p w:rsid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При састављању предлога дневног реда води се рачуна нарочито о томе да се на седницама разматрају питања која по Закону спадају у надлежност Парламента; да дневни ред обухвата првенствено она питања која су у време одржавања седнице најактуелнија и најхитнија за рад Парламента и која су у Програму рада Парламента; да дневни ред не буде сувише обиман и да све његове тачке могу да се обраде на тој седници. </w:t>
      </w:r>
    </w:p>
    <w:p w:rsidR="00D20CA0" w:rsidRPr="00D20CA0" w:rsidRDefault="00D20CA0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4" w:name="str_5"/>
      <w:bookmarkEnd w:id="4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V Рад на седницама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15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Седницу Парламента отвара председник и на самом почетку утврђује присутност и одсутност чланова.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Након утврђивања кворума, разматра се записник са претходне седнице, доноси одлука о његовом усвајању и утврђује предлог дневног реда за текућу седницу.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16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Сваки члан има право да затражи измене или допуне предложеног дневног реда, уз одговарајуће образложење.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Парламент одлучује посебно о сваком предлогу за измену или допуну дневног реда.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17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Након утврђивања дневног реда актуелне седнице прелази се на разматрање сваке тачке појединачно.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Извештај о свакој тачки дневног реда подноси уводничар, уколико је одређен или други члан Парламента који присуствује седници; директор или стручни сарадник, уколико је тако договорено приликом заказивања седнице.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Након излагања уводничара, односно другог лица, председник отвара дискусију по тој тачки дневног реда и позива све чланове Парламента да учествују у њој.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18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Парламента води ток седнице, даје реч учесницима дискусије, води рачуна о времену, редоследу излагања и стара се о томе да се на седници размотре све тачке дневног реда.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Сваки учесник у дискусији у обавези је да претходно од председника тражи реч и говори само када је добије, конкретно о питању које се разматра, избегавајући опширност.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Парламента има право да прекине учесника у дискусији, опомене га да се не удаљава од тачке дневног реда и затражи да у излагању буде краћи и конкретнији.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19 </w:t>
      </w:r>
    </w:p>
    <w:p w:rsid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На предлог председника или члана, Парламент може донети одлуку, у оправданим случајевима и без расправе, да одреди време за сваку појединачну дискусију, да се ограничи време говора појединог учесника у расправи или да му се ускрати реч, уколико је већ говорио по истом питању и уколико се понавља у свом излагању. </w:t>
      </w:r>
    </w:p>
    <w:p w:rsidR="00D20CA0" w:rsidRPr="00D20CA0" w:rsidRDefault="00D20CA0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lastRenderedPageBreak/>
        <w:t>Члан 20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 предлог председника или члана, Парламент може донети одлуку да се расправа о појединим питањима прекине да би се предмет поново проучио, допунио потребан материјал, односно прибавили неопходни подаци до наредне седнице.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21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Расправа о појединој тачки дневног реда траје док сви пријављени учесници дискусије не заврше своје излагање.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закључује расправу када се устврди да нема више пријављених дискутаната.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Изузетно, на предлог председника или члана Парламента, расправа се може закључити и раније, уколико се утврди да је питање о коме се расправља довољно разјашњено и да се може донети одлука.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22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Када се заврши расправа о једној тачки дневног реда, доноси се одлука - закључак и тек након тога се прелази на следећу тачку дневног реда.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Изузетно, ако су поједине тачке повезане по својој природи, може се донети одлука да се заједнички расправља о две или више тачака дневног реда.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23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Парламент одлуке доноси већином гласова од укупног броја чланова.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Доношење одлуке подразумева да се уз одлуку донесе и закључак којим се утврђује ко треба да изврши одлуку, на који начин и у ком року, што се уноси у записник.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Одлука и закључак се израђују и објављују на огласним таблама школе најкасније у року од три дана од дана доношења.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24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Ако за решење истог питања има више предлога, гласа се за све предлоге.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предлоге ставља на гласање оним редом којим су изнети и о сваком предлогу се гласа посебно.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Гласање је јавно.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Гласа се на тај начин што се чланови изјашњавају "за" или "против" предлога или се уздржавају од гласања.  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25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Јавно гласање се врши дизањем руке или појединачним позивањем на изјашњавање.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По завршеном гласању, председник утврђује резултат гласања.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5" w:name="str_6"/>
      <w:bookmarkEnd w:id="5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VI Одржавање реда на седницама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26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Сваки члан има обавезу пристојног понашања и изражавања и нема право да својим понашањем на било који начин ремети ред на седницама.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Парламента има право да одржава ред на седницама и одговоран је за њега.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27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Због повреде реда на седницама, могу се изрећи следеће мере: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1.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усмена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опомена;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2.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писмена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опомена унета у записник;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3.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одузимање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речи и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4.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удаљавање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са седнице.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Мере утврђене тач.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1, 2.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3.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члана изриче председник Парламента, а меру из тачке 4.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Парламент, на предлог председника.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28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Усмена опомена изриче се члану који својим понашањем на седници нарушава ред и одредбе овог пословника.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Нарушавање реда и одредаба овог Пословника може да буде: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учешће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у дискусији пре добијања речи;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дискусија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о питању које није на дневном реду;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прекидање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другог дискутанта у излагању, добацивање и ометање;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недолично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и непристојно понашање, вређање присутних и сл.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Писмена опомена унета у записник изриче се члану који и после изречене усмене опомене настави да нарушава ред и одредбе овог пословника.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Мера одузимања речи изриче се члану који нарушава ред, а већ је два пута био опоменут.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Мера удаљења са седнице изриче се члану који: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вређа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и клевета друге чланове или друга присутна лица;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поштује изречену меру одузимања речи;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lastRenderedPageBreak/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својим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понашањем онемогућава несметано одршавање седнице; </w:t>
      </w:r>
    </w:p>
    <w:p w:rsidR="002F69C5" w:rsidRPr="002F69C5" w:rsidRDefault="00D20CA0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и</w:t>
      </w:r>
      <w:proofErr w:type="gramEnd"/>
      <w:r>
        <w:rPr>
          <w:rFonts w:ascii="Arial" w:eastAsia="Times New Roman" w:hAnsi="Arial" w:cs="Arial"/>
          <w:color w:val="000000"/>
          <w:sz w:val="21"/>
          <w:szCs w:val="21"/>
          <w:lang w:val="sr-Cyrl-RS"/>
        </w:rPr>
        <w:t xml:space="preserve"> друге радње које нарушавају седницу</w:t>
      </w:r>
      <w:r w:rsidR="002F69C5" w:rsidRPr="002F69C5">
        <w:rPr>
          <w:rFonts w:ascii="Arial" w:eastAsia="Times New Roman" w:hAnsi="Arial" w:cs="Arial"/>
          <w:color w:val="000000"/>
          <w:sz w:val="21"/>
          <w:szCs w:val="21"/>
        </w:rPr>
        <w:t>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29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Мера удаљења са седнице може се изрећи и без претходно изречених мера, у случају физичког напада, односно другог сличног поступка којим се угрожава физички или морални интегритет присутних на седници.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Одлука о изрицању мере удаљења са седнице доноси се јавним гласањем и може се изрећи само за седницу на којој је изречена.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Члан који је удаљен са седнице, дужан је да одмах напусти седницу.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Лица која присуствују седници, а нису чланови Школског одбора, могу се због нарушавања реда, после само једне опомене удаљити са седнице.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30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Парламента закључује седницу исцрпљивањем свих тачака дневног реда.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31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Председник и заменик председника Парламента могу бити разрешени дужности и пре истека мандата, на лични захтев или одлуком Парламента, уколико не заступају интересе ученика, нередовно, немарно и неодговорно врше своју дужност и ако, пред надлежним органима у школи, не заступају ставове, мишљења, одлуке, закључке и предлоге за које се изјаснио Парламент.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 случају из става 1.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члана, Парламент одмах бира из својих редова другог члана, који ће обављати ту дужност и о томе обавештава директора школе.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32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Сваки члан Парламента дужан је да благовремено, објективно и потпуно информише одељењску заједницу о раду Парламента, донетим одлукама, предлозима и мишљењима.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Одељењска заједница може својом одлуком опозвати члана Парламента кога је изабрала и пре истека његовог мандата и ако у Парламенту не заступа интересе ученика одељењске заједнице која га је изабрала, или немарно, неодговорно и нередовно врши своју дужност.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Одлуку о опозиву члана Парламента одељењска заједница доноси већином гласова свих чланова.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 истом састанку одељењске заједнице, бира се, на начин описан у члану 6.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пословника, нови члан Парламента, о чему се обавештава директор школе. </w:t>
      </w:r>
    </w:p>
    <w:p w:rsidR="00CC02FB" w:rsidRDefault="00CC02FB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CC02FB" w:rsidRDefault="00CC02FB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CC02FB" w:rsidRPr="00CC02FB" w:rsidRDefault="00CC02FB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6" w:name="str_7"/>
      <w:bookmarkEnd w:id="6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lastRenderedPageBreak/>
        <w:t>VII Радне групе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33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Ради обављања послова из своје надлежности, Парламент може формирати радне групе из реда својих чланова.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У одлуци из става 1.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овог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члана, Парламент утврђује састав радне групе, задатак и рокове за извршење задатка. </w:t>
      </w: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7" w:name="str_8"/>
      <w:bookmarkEnd w:id="7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t>VIII Вођење записника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34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На конститутивној седници Парламента одређује се лице које ће водити записник са седница.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О правилном вођењу записника и формулацији одлука и закључака стара се </w:t>
      </w:r>
      <w:r w:rsidR="00CC02FB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педагог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Школе.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35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Записник обавезно садржи: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редни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број седнице, рачунајући од почетка мандатног периода;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место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, датум и време одржавања;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име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председника и записничара;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имена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присутних и одсутних чланова, уз констатацију да ли је одсуство најављено и оправдано;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имена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присутних лица која нису чланови Парламента;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констатацију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да постоји кворум за рад и одлучивање;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формулацију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одлука о којима се гласало, оним редом којим су донете;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све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податке од значаја за правилно доношење одлуке (начин гласања, број гласова "за", "против", број уздржаних и издвојених мишљења);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изворна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и издвојена мишљења, за која поједини чланови изричито траже да уђу у записник;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време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када је седница завршена или прекинута; </w:t>
      </w:r>
    </w:p>
    <w:p w:rsid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- </w:t>
      </w: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потписе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 председника и записничара. </w:t>
      </w:r>
    </w:p>
    <w:p w:rsidR="006111D9" w:rsidRDefault="006111D9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6111D9" w:rsidRPr="006111D9" w:rsidRDefault="006111D9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  <w:lang w:val="sr-Cyrl-RS"/>
        </w:rPr>
      </w:pP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lastRenderedPageBreak/>
        <w:t>Члан 36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Записник који се састоји из више листова мора имати парафирану сваку страницу од стране записничара.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Измене и допуне записника могу се вршити само приликом његовог усвајања, сагласношћу већине укупног броја чланова Парламента.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37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Записник се чува у архиви Школе, са записницима осталих органа Школе, као документ од трајне вредности.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38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 извршавању свих одлука донетих на седницама Парламента стара се директор Школе.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240" w:after="24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bookmarkStart w:id="8" w:name="str_9"/>
      <w:bookmarkEnd w:id="8"/>
      <w:r w:rsidRPr="002F69C5">
        <w:rPr>
          <w:rFonts w:ascii="Arial" w:eastAsia="Times New Roman" w:hAnsi="Arial" w:cs="Arial"/>
          <w:b/>
          <w:bCs/>
          <w:color w:val="000000"/>
          <w:sz w:val="24"/>
          <w:szCs w:val="24"/>
        </w:rPr>
        <w:t>IX Завршне одредбе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39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Измене и допуне овог пословника врше се на исти начин и по поступку као и његово доношење.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40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Тумачење одредби овог пословника даје Парламент.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b/>
          <w:bCs/>
          <w:color w:val="000000"/>
          <w:sz w:val="21"/>
          <w:szCs w:val="21"/>
        </w:rPr>
        <w:t>Члан 41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>Овај пословник ступа на снагу осмог дана од дана објављивања на огласним таблама Школе.</w:t>
      </w:r>
      <w:proofErr w:type="gramEnd"/>
      <w:r w:rsidRPr="002F69C5">
        <w:rPr>
          <w:rFonts w:ascii="Arial" w:eastAsia="Times New Roman" w:hAnsi="Arial" w:cs="Arial"/>
          <w:color w:val="000000"/>
          <w:sz w:val="21"/>
          <w:szCs w:val="21"/>
        </w:rPr>
        <w:t> </w:t>
      </w:r>
    </w:p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r w:rsidRPr="002F69C5">
        <w:rPr>
          <w:rFonts w:ascii="Arial" w:eastAsia="Times New Roman" w:hAnsi="Arial" w:cs="Arial"/>
          <w:color w:val="000000"/>
          <w:sz w:val="21"/>
          <w:szCs w:val="21"/>
        </w:rPr>
        <w:t>  </w:t>
      </w:r>
    </w:p>
    <w:tbl>
      <w:tblPr>
        <w:tblW w:w="10603" w:type="dxa"/>
        <w:tblCellSpacing w:w="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94"/>
        <w:gridCol w:w="204"/>
        <w:gridCol w:w="4205"/>
      </w:tblGrid>
      <w:tr w:rsidR="002F69C5" w:rsidRPr="002F69C5" w:rsidTr="006111D9">
        <w:trPr>
          <w:trHeight w:val="722"/>
          <w:tblCellSpacing w:w="0" w:type="dxa"/>
        </w:trPr>
        <w:tc>
          <w:tcPr>
            <w:tcW w:w="0" w:type="auto"/>
            <w:vAlign w:val="center"/>
            <w:hideMark/>
          </w:tcPr>
          <w:p w:rsidR="002F69C5" w:rsidRDefault="002F69C5" w:rsidP="002F69C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  <w:lang w:val="sr-Cyrl-RS"/>
              </w:rPr>
            </w:pPr>
            <w:r w:rsidRPr="002F69C5">
              <w:rPr>
                <w:rFonts w:ascii="Arial" w:eastAsia="Times New Roman" w:hAnsi="Arial" w:cs="Arial"/>
                <w:sz w:val="21"/>
                <w:szCs w:val="21"/>
              </w:rPr>
              <w:t>У _______________ дана __________ године</w:t>
            </w:r>
          </w:p>
          <w:p w:rsidR="006111D9" w:rsidRPr="006111D9" w:rsidRDefault="006111D9" w:rsidP="002F69C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  <w:lang w:val="sr-Cyrl-RS"/>
              </w:rPr>
            </w:pPr>
            <w:r>
              <w:rPr>
                <w:rFonts w:ascii="Arial" w:eastAsia="Times New Roman" w:hAnsi="Arial" w:cs="Arial"/>
                <w:sz w:val="21"/>
                <w:szCs w:val="21"/>
                <w:lang w:val="sr-Cyrl-RS"/>
              </w:rPr>
              <w:t>Дел.број:________________</w:t>
            </w:r>
          </w:p>
        </w:tc>
        <w:tc>
          <w:tcPr>
            <w:tcW w:w="0" w:type="auto"/>
            <w:vAlign w:val="center"/>
            <w:hideMark/>
          </w:tcPr>
          <w:p w:rsidR="002F69C5" w:rsidRPr="002F69C5" w:rsidRDefault="002F69C5" w:rsidP="002F69C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2F69C5">
              <w:rPr>
                <w:rFonts w:ascii="Arial" w:eastAsia="Times New Roman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noWrap/>
            <w:vAlign w:val="center"/>
            <w:hideMark/>
          </w:tcPr>
          <w:p w:rsidR="002F69C5" w:rsidRPr="002F69C5" w:rsidRDefault="002F69C5" w:rsidP="002F69C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2F69C5">
              <w:rPr>
                <w:rFonts w:ascii="Arial" w:eastAsia="Times New Roman" w:hAnsi="Arial" w:cs="Arial"/>
                <w:sz w:val="21"/>
                <w:szCs w:val="21"/>
              </w:rPr>
              <w:t>ПРЕДСЕДНИК ПАРЛАМЕНТА </w:t>
            </w:r>
          </w:p>
        </w:tc>
      </w:tr>
      <w:tr w:rsidR="002F69C5" w:rsidRPr="002F69C5" w:rsidTr="006111D9">
        <w:trPr>
          <w:trHeight w:val="226"/>
          <w:tblCellSpacing w:w="0" w:type="dxa"/>
        </w:trPr>
        <w:tc>
          <w:tcPr>
            <w:tcW w:w="0" w:type="auto"/>
            <w:vAlign w:val="center"/>
            <w:hideMark/>
          </w:tcPr>
          <w:p w:rsidR="002F69C5" w:rsidRPr="002F69C5" w:rsidRDefault="002F69C5" w:rsidP="002F69C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2F69C5">
              <w:rPr>
                <w:rFonts w:ascii="Arial" w:eastAsia="Times New Roman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2F69C5" w:rsidRPr="002F69C5" w:rsidRDefault="002F69C5" w:rsidP="002F69C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sz w:val="21"/>
                <w:szCs w:val="21"/>
              </w:rPr>
            </w:pPr>
            <w:r w:rsidRPr="002F69C5">
              <w:rPr>
                <w:rFonts w:ascii="Arial" w:eastAsia="Times New Roman" w:hAnsi="Arial" w:cs="Arial"/>
                <w:sz w:val="21"/>
                <w:szCs w:val="21"/>
              </w:rPr>
              <w:t>  </w:t>
            </w:r>
          </w:p>
        </w:tc>
        <w:tc>
          <w:tcPr>
            <w:tcW w:w="0" w:type="auto"/>
            <w:vAlign w:val="center"/>
            <w:hideMark/>
          </w:tcPr>
          <w:p w:rsidR="002F69C5" w:rsidRPr="002F69C5" w:rsidRDefault="002F69C5" w:rsidP="002F69C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</w:rPr>
            </w:pPr>
            <w:r w:rsidRPr="002F69C5">
              <w:rPr>
                <w:rFonts w:ascii="Arial" w:eastAsia="Times New Roman" w:hAnsi="Arial" w:cs="Arial"/>
                <w:sz w:val="21"/>
                <w:szCs w:val="21"/>
              </w:rPr>
              <w:t>_______________ </w:t>
            </w:r>
          </w:p>
        </w:tc>
      </w:tr>
    </w:tbl>
    <w:p w:rsidR="002F69C5" w:rsidRPr="002F69C5" w:rsidRDefault="002F69C5" w:rsidP="002F69C5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1"/>
          <w:szCs w:val="21"/>
        </w:rPr>
      </w:pPr>
      <w:proofErr w:type="gramStart"/>
      <w:r w:rsidRPr="002F69C5">
        <w:rPr>
          <w:rFonts w:ascii="Arial" w:eastAsia="Times New Roman" w:hAnsi="Arial" w:cs="Arial"/>
          <w:color w:val="000000"/>
          <w:sz w:val="21"/>
          <w:szCs w:val="21"/>
        </w:rPr>
        <w:t xml:space="preserve">Пословник је објављен на огласним таблама </w:t>
      </w:r>
      <w:r w:rsidR="005D78A2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Основне ш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>коле "</w:t>
      </w:r>
      <w:r w:rsidR="005D78A2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Петефи Шандор</w:t>
      </w:r>
      <w:r w:rsidRPr="002F69C5">
        <w:rPr>
          <w:rFonts w:ascii="Arial" w:eastAsia="Times New Roman" w:hAnsi="Arial" w:cs="Arial"/>
          <w:color w:val="000000"/>
          <w:sz w:val="21"/>
          <w:szCs w:val="21"/>
        </w:rPr>
        <w:t>"</w:t>
      </w:r>
      <w:r w:rsidR="005D78A2">
        <w:rPr>
          <w:rFonts w:ascii="Arial" w:eastAsia="Times New Roman" w:hAnsi="Arial" w:cs="Arial"/>
          <w:color w:val="000000"/>
          <w:sz w:val="21"/>
          <w:szCs w:val="21"/>
          <w:lang w:val="sr-Cyrl-RS"/>
        </w:rPr>
        <w:t>Дорослово</w:t>
      </w:r>
      <w:bookmarkStart w:id="9" w:name="_GoBack"/>
      <w:bookmarkEnd w:id="9"/>
      <w:r w:rsidRPr="002F69C5">
        <w:rPr>
          <w:rFonts w:ascii="Arial" w:eastAsia="Times New Roman" w:hAnsi="Arial" w:cs="Arial"/>
          <w:color w:val="000000"/>
          <w:sz w:val="21"/>
          <w:szCs w:val="21"/>
        </w:rPr>
        <w:t>.</w:t>
      </w:r>
      <w:proofErr w:type="gramEnd"/>
    </w:p>
    <w:p w:rsidR="003C0C9C" w:rsidRDefault="003C0C9C"/>
    <w:sectPr w:rsidR="003C0C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9C5"/>
    <w:rsid w:val="002F69C5"/>
    <w:rsid w:val="003B79B0"/>
    <w:rsid w:val="003C0C9C"/>
    <w:rsid w:val="005D78A2"/>
    <w:rsid w:val="006111D9"/>
    <w:rsid w:val="00620760"/>
    <w:rsid w:val="007D42BF"/>
    <w:rsid w:val="009D0E63"/>
    <w:rsid w:val="009E6AF8"/>
    <w:rsid w:val="00B03893"/>
    <w:rsid w:val="00BC17D8"/>
    <w:rsid w:val="00CC02FB"/>
    <w:rsid w:val="00D20CA0"/>
    <w:rsid w:val="00DB7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9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9</Pages>
  <Words>2105</Words>
  <Characters>12003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Valika</dc:creator>
  <cp:lastModifiedBy>Nina</cp:lastModifiedBy>
  <cp:revision>13</cp:revision>
  <dcterms:created xsi:type="dcterms:W3CDTF">2018-03-05T08:51:00Z</dcterms:created>
  <dcterms:modified xsi:type="dcterms:W3CDTF">2018-03-07T12:29:00Z</dcterms:modified>
</cp:coreProperties>
</file>